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EA219" w14:textId="77777777" w:rsidR="00C33B7B" w:rsidRDefault="00C9392B">
      <w:r>
        <w:rPr>
          <w:rFonts w:ascii="Calibri" w:hAnsi="Calibri" w:cs="Calibri"/>
          <w:color w:val="494C4E"/>
          <w:spacing w:val="3"/>
          <w:shd w:val="clear" w:color="auto" w:fill="FFFFFF"/>
        </w:rPr>
        <w:t xml:space="preserve">Examine the relationship between an organization’s values and ethics and its culture. Discuss the relevance of Hofstede and Bond (1984), Dorfman et al. (2012) or </w:t>
      </w:r>
      <w:proofErr w:type="spellStart"/>
      <w:r>
        <w:rPr>
          <w:rFonts w:ascii="Calibri" w:hAnsi="Calibri" w:cs="Calibri"/>
          <w:color w:val="494C4E"/>
          <w:spacing w:val="3"/>
          <w:shd w:val="clear" w:color="auto" w:fill="FFFFFF"/>
        </w:rPr>
        <w:t>Minkov</w:t>
      </w:r>
      <w:proofErr w:type="spellEnd"/>
      <w:r>
        <w:rPr>
          <w:rFonts w:ascii="Calibri" w:hAnsi="Calibri" w:cs="Calibri"/>
          <w:color w:val="494C4E"/>
          <w:spacing w:val="3"/>
          <w:shd w:val="clear" w:color="auto" w:fill="FFFFFF"/>
        </w:rPr>
        <w:t xml:space="preserve"> and Hofstede (2012); then explain how global leaders can apply this research to establish a culture of ethics in their organizations. </w:t>
      </w:r>
      <w:r>
        <w:rPr>
          <w:rFonts w:ascii="Calibri" w:hAnsi="Calibri" w:cs="Calibri"/>
          <w:color w:val="494C4E"/>
          <w:spacing w:val="3"/>
        </w:rPr>
        <w:br/>
      </w:r>
      <w:r>
        <w:rPr>
          <w:rFonts w:ascii="Calibri" w:hAnsi="Calibri" w:cs="Calibri"/>
          <w:color w:val="494C4E"/>
          <w:spacing w:val="3"/>
        </w:rPr>
        <w:br/>
      </w:r>
      <w:r>
        <w:rPr>
          <w:rFonts w:ascii="Calibri" w:hAnsi="Calibri" w:cs="Calibri"/>
          <w:color w:val="494C4E"/>
          <w:spacing w:val="3"/>
          <w:shd w:val="clear" w:color="auto" w:fill="FFFFFF"/>
        </w:rPr>
        <w:t xml:space="preserve">(Do not attempt to address </w:t>
      </w:r>
      <w:proofErr w:type="gramStart"/>
      <w:r>
        <w:rPr>
          <w:rFonts w:ascii="Calibri" w:hAnsi="Calibri" w:cs="Calibri"/>
          <w:color w:val="494C4E"/>
          <w:spacing w:val="3"/>
          <w:shd w:val="clear" w:color="auto" w:fill="FFFFFF"/>
        </w:rPr>
        <w:t>all of</w:t>
      </w:r>
      <w:proofErr w:type="gramEnd"/>
      <w:r>
        <w:rPr>
          <w:rFonts w:ascii="Calibri" w:hAnsi="Calibri" w:cs="Calibri"/>
          <w:color w:val="494C4E"/>
          <w:spacing w:val="3"/>
          <w:shd w:val="clear" w:color="auto" w:fill="FFFFFF"/>
        </w:rPr>
        <w:t xml:space="preserve"> these points in your first post. Challenge yourself to develop your understanding and interaction with the course concepts as the discussion progresses.) </w:t>
      </w:r>
      <w:r>
        <w:rPr>
          <w:rFonts w:ascii="Calibri" w:hAnsi="Calibri" w:cs="Calibri"/>
          <w:color w:val="494C4E"/>
          <w:spacing w:val="3"/>
        </w:rPr>
        <w:br/>
      </w:r>
      <w:r>
        <w:rPr>
          <w:rFonts w:ascii="Calibri" w:hAnsi="Calibri" w:cs="Calibri"/>
          <w:color w:val="494C4E"/>
          <w:spacing w:val="3"/>
        </w:rPr>
        <w:br/>
      </w:r>
      <w:r>
        <w:rPr>
          <w:rFonts w:ascii="Calibri" w:hAnsi="Calibri" w:cs="Calibri"/>
          <w:color w:val="494C4E"/>
          <w:spacing w:val="3"/>
          <w:shd w:val="clear" w:color="auto" w:fill="FFFFFF"/>
        </w:rPr>
        <w:t>Discussion posts should reflect scholarly analysis and interpretation of the topic as well as supporting research. Follow APA formatting guidelines (current edition) to integrate your research and cite your sources. Each post (the initial post as well as the response posts) should be between 300-500 words in length.</w:t>
      </w:r>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SxMLIwMzU2MDU3NTJQ0lEKTi0uzszPAykwrAUAzMoQiSwAAAA="/>
  </w:docVars>
  <w:rsids>
    <w:rsidRoot w:val="00C9392B"/>
    <w:rsid w:val="00C33B7B"/>
    <w:rsid w:val="00C93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C32C9"/>
  <w15:chartTrackingRefBased/>
  <w15:docId w15:val="{7B412CCF-4A0E-45B9-8A63-5D345E6A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2019-08-28T16:20:00Z</dcterms:created>
  <dcterms:modified xsi:type="dcterms:W3CDTF">2019-08-28T16:21:00Z</dcterms:modified>
</cp:coreProperties>
</file>